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7D39F" w14:textId="064DC985" w:rsidR="00E843E8" w:rsidRPr="00185F3B" w:rsidRDefault="00185F3B" w:rsidP="00185F3B">
      <w:pPr>
        <w:spacing w:line="360" w:lineRule="auto"/>
        <w:jc w:val="center"/>
        <w:rPr>
          <w:b/>
          <w:bCs/>
          <w:sz w:val="28"/>
          <w:szCs w:val="32"/>
        </w:rPr>
      </w:pPr>
      <w:r w:rsidRPr="00185F3B">
        <w:rPr>
          <w:rFonts w:hint="eastAsia"/>
          <w:b/>
          <w:bCs/>
          <w:sz w:val="28"/>
          <w:szCs w:val="32"/>
        </w:rPr>
        <w:t>高效液相色谱仪的技术参数</w:t>
      </w:r>
    </w:p>
    <w:p w14:paraId="756A1410" w14:textId="77777777" w:rsidR="00185F3B" w:rsidRPr="00355E6E" w:rsidRDefault="00185F3B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/>
          <w:szCs w:val="21"/>
        </w:rPr>
      </w:pPr>
      <w:r w:rsidRPr="00355E6E">
        <w:rPr>
          <w:rFonts w:ascii="宋体" w:eastAsia="宋体" w:hAnsi="宋体" w:hint="eastAsia"/>
          <w:szCs w:val="21"/>
        </w:rPr>
        <w:t>送液泵：两个独立的送液泵组成二元高压系统，系统耐压≥6</w:t>
      </w:r>
      <w:r w:rsidRPr="00355E6E">
        <w:rPr>
          <w:rFonts w:ascii="宋体" w:eastAsia="宋体" w:hAnsi="宋体"/>
          <w:szCs w:val="21"/>
        </w:rPr>
        <w:t>5MPA</w:t>
      </w:r>
      <w:r w:rsidRPr="00355E6E">
        <w:rPr>
          <w:rFonts w:ascii="宋体" w:eastAsia="宋体" w:hAnsi="宋体" w:hint="eastAsia"/>
          <w:szCs w:val="21"/>
        </w:rPr>
        <w:t>，可面板独立控制，流速范围为0.</w:t>
      </w:r>
      <w:r w:rsidRPr="00355E6E">
        <w:rPr>
          <w:rFonts w:ascii="宋体" w:eastAsia="宋体" w:hAnsi="宋体"/>
          <w:szCs w:val="21"/>
        </w:rPr>
        <w:t>0</w:t>
      </w:r>
      <w:r w:rsidRPr="00355E6E">
        <w:rPr>
          <w:rFonts w:ascii="宋体" w:eastAsia="宋体" w:hAnsi="宋体" w:hint="eastAsia"/>
          <w:szCs w:val="21"/>
        </w:rPr>
        <w:t>001ml/min~10.0ml/min，微体积（柱塞体积10</w:t>
      </w:r>
      <w:r w:rsidRPr="00355E6E">
        <w:rPr>
          <w:rFonts w:ascii="宋体" w:eastAsia="宋体" w:hAnsi="宋体"/>
          <w:szCs w:val="21"/>
        </w:rPr>
        <w:t>µ</w:t>
      </w:r>
      <w:r w:rsidRPr="00355E6E">
        <w:rPr>
          <w:rFonts w:ascii="宋体" w:eastAsia="宋体" w:hAnsi="宋体" w:hint="eastAsia"/>
          <w:szCs w:val="21"/>
        </w:rPr>
        <w:t>L）</w:t>
      </w:r>
      <w:r w:rsidRPr="00355E6E">
        <w:rPr>
          <w:rFonts w:ascii="宋体" w:eastAsia="宋体" w:hAnsi="宋体"/>
          <w:szCs w:val="21"/>
        </w:rPr>
        <w:t>双柱塞往复</w:t>
      </w:r>
      <w:r w:rsidRPr="00355E6E">
        <w:rPr>
          <w:rFonts w:ascii="宋体" w:eastAsia="宋体" w:hAnsi="宋体" w:hint="eastAsia"/>
          <w:szCs w:val="21"/>
        </w:rPr>
        <w:t>泵</w:t>
      </w:r>
      <w:r w:rsidRPr="00355E6E">
        <w:rPr>
          <w:rFonts w:ascii="宋体" w:eastAsia="宋体" w:hAnsi="宋体"/>
          <w:szCs w:val="21"/>
        </w:rPr>
        <w:t>,免维护润滑系统</w:t>
      </w:r>
      <w:r w:rsidRPr="00355E6E">
        <w:rPr>
          <w:rFonts w:ascii="宋体" w:eastAsia="宋体" w:hAnsi="宋体" w:hint="eastAsia"/>
          <w:szCs w:val="21"/>
        </w:rPr>
        <w:t>，</w:t>
      </w:r>
    </w:p>
    <w:p w14:paraId="019099D6" w14:textId="77777777" w:rsidR="00185F3B" w:rsidRPr="00355E6E" w:rsidRDefault="00185F3B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/>
          <w:szCs w:val="21"/>
        </w:rPr>
      </w:pPr>
      <w:r w:rsidRPr="00355E6E">
        <w:rPr>
          <w:rFonts w:ascii="宋体" w:eastAsia="宋体" w:hAnsi="宋体" w:hint="eastAsia"/>
          <w:szCs w:val="21"/>
        </w:rPr>
        <w:t>带有柱塞自动清洗组件，保证也想泵长周期平稳运行</w:t>
      </w:r>
    </w:p>
    <w:p w14:paraId="236A4923" w14:textId="77777777" w:rsidR="00185F3B" w:rsidRPr="00355E6E" w:rsidRDefault="00185F3B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/>
          <w:szCs w:val="21"/>
        </w:rPr>
      </w:pPr>
      <w:r w:rsidRPr="00355E6E">
        <w:rPr>
          <w:rFonts w:ascii="宋体" w:eastAsia="宋体" w:hAnsi="宋体" w:hint="eastAsia"/>
          <w:szCs w:val="21"/>
        </w:rPr>
        <w:t>脱气机：三通道在线脱气机，分别对流路及自动进样器溶剂脱气</w:t>
      </w:r>
      <w:bookmarkStart w:id="0" w:name="_GoBack"/>
      <w:bookmarkEnd w:id="0"/>
    </w:p>
    <w:p w14:paraId="3F848581" w14:textId="77777777" w:rsidR="00185F3B" w:rsidRPr="00077F92" w:rsidRDefault="00185F3B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/>
          <w:szCs w:val="21"/>
        </w:rPr>
      </w:pPr>
      <w:r w:rsidRPr="00077F92">
        <w:rPr>
          <w:rFonts w:ascii="宋体" w:eastAsia="宋体" w:hAnsi="宋体" w:hint="eastAsia"/>
          <w:szCs w:val="21"/>
        </w:rPr>
        <w:t>柱温箱：控</w:t>
      </w:r>
      <w:r w:rsidRPr="00355E6E">
        <w:rPr>
          <w:rFonts w:ascii="宋体" w:eastAsia="宋体" w:hAnsi="宋体" w:hint="eastAsia"/>
          <w:szCs w:val="21"/>
        </w:rPr>
        <w:t>温范围室温上10℃-</w:t>
      </w:r>
      <w:r w:rsidRPr="00355E6E">
        <w:rPr>
          <w:rFonts w:ascii="宋体" w:eastAsia="宋体" w:hAnsi="宋体"/>
          <w:szCs w:val="21"/>
        </w:rPr>
        <w:t>85</w:t>
      </w:r>
      <w:r w:rsidRPr="00077F92">
        <w:rPr>
          <w:rFonts w:ascii="微软雅黑" w:eastAsia="微软雅黑" w:hAnsi="微软雅黑" w:cs="微软雅黑" w:hint="eastAsia"/>
          <w:szCs w:val="21"/>
        </w:rPr>
        <w:t>˚</w:t>
      </w:r>
      <w:r w:rsidRPr="00355E6E">
        <w:rPr>
          <w:rFonts w:ascii="宋体" w:eastAsia="宋体" w:hAnsi="宋体" w:hint="eastAsia"/>
          <w:szCs w:val="21"/>
        </w:rPr>
        <w:t>C，柱容量：</w:t>
      </w:r>
      <w:r w:rsidRPr="00355E6E">
        <w:rPr>
          <w:rFonts w:ascii="宋体" w:eastAsia="宋体" w:hAnsi="宋体"/>
          <w:szCs w:val="21"/>
        </w:rPr>
        <w:t>30cm</w:t>
      </w:r>
      <w:r w:rsidRPr="00355E6E">
        <w:rPr>
          <w:rFonts w:ascii="宋体" w:eastAsia="宋体" w:hAnsi="宋体" w:hint="eastAsia"/>
          <w:szCs w:val="21"/>
        </w:rPr>
        <w:t xml:space="preserve"> </w:t>
      </w:r>
      <w:r w:rsidRPr="00355E6E">
        <w:rPr>
          <w:rFonts w:ascii="宋体" w:eastAsia="宋体" w:hAnsi="宋体"/>
          <w:szCs w:val="21"/>
        </w:rPr>
        <w:t>×6</w:t>
      </w:r>
      <w:r w:rsidRPr="00355E6E">
        <w:rPr>
          <w:rFonts w:ascii="宋体" w:eastAsia="宋体" w:hAnsi="宋体" w:hint="eastAsia"/>
          <w:szCs w:val="21"/>
        </w:rPr>
        <w:t>，</w:t>
      </w:r>
      <w:r w:rsidRPr="00355E6E">
        <w:rPr>
          <w:rFonts w:ascii="宋体" w:eastAsia="宋体" w:hAnsi="宋体"/>
          <w:szCs w:val="21"/>
        </w:rPr>
        <w:t xml:space="preserve">温度稳定性 </w:t>
      </w:r>
      <w:r w:rsidRPr="00355E6E">
        <w:rPr>
          <w:rFonts w:ascii="宋体" w:eastAsia="宋体" w:hAnsi="宋体" w:hint="eastAsia"/>
          <w:szCs w:val="21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1"/>
          <w:attr w:name="UnitName" w:val="C"/>
        </w:smartTagPr>
        <w:r w:rsidRPr="00355E6E">
          <w:rPr>
            <w:rFonts w:ascii="宋体" w:eastAsia="宋体" w:hAnsi="宋体"/>
            <w:szCs w:val="21"/>
          </w:rPr>
          <w:t>0.1</w:t>
        </w:r>
        <w:r w:rsidRPr="00355E6E">
          <w:rPr>
            <w:rFonts w:ascii="宋体" w:eastAsia="宋体" w:hAnsi="宋体" w:hint="eastAsia"/>
            <w:szCs w:val="21"/>
          </w:rPr>
          <w:sym w:font="Symbol" w:char="F0B0"/>
        </w:r>
        <w:r w:rsidRPr="00355E6E">
          <w:rPr>
            <w:rFonts w:ascii="宋体" w:eastAsia="宋体" w:hAnsi="宋体"/>
            <w:szCs w:val="21"/>
          </w:rPr>
          <w:t>C</w:t>
        </w:r>
      </w:smartTag>
    </w:p>
    <w:p w14:paraId="5A027746" w14:textId="77777777" w:rsidR="00185F3B" w:rsidRPr="00355E6E" w:rsidRDefault="00185F3B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/>
          <w:szCs w:val="21"/>
        </w:rPr>
      </w:pPr>
      <w:r w:rsidRPr="00355E6E">
        <w:rPr>
          <w:rFonts w:ascii="宋体" w:eastAsia="宋体" w:hAnsi="宋体" w:hint="eastAsia"/>
          <w:szCs w:val="21"/>
        </w:rPr>
        <w:t>自动进样器：样品</w:t>
      </w:r>
      <w:r>
        <w:rPr>
          <w:rFonts w:ascii="宋体" w:eastAsia="宋体" w:hAnsi="宋体" w:hint="eastAsia"/>
          <w:szCs w:val="21"/>
        </w:rPr>
        <w:t>个数</w:t>
      </w:r>
      <w:r w:rsidRPr="00355E6E">
        <w:rPr>
          <w:rFonts w:ascii="宋体" w:eastAsia="宋体" w:hAnsi="宋体" w:hint="eastAsia"/>
          <w:szCs w:val="21"/>
        </w:rPr>
        <w:t>≥7</w:t>
      </w:r>
      <w:r w:rsidRPr="00355E6E"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个</w:t>
      </w:r>
      <w:r w:rsidRPr="00355E6E">
        <w:rPr>
          <w:rFonts w:ascii="宋体" w:eastAsia="宋体" w:hAnsi="宋体" w:hint="eastAsia"/>
          <w:szCs w:val="21"/>
        </w:rPr>
        <w:t>，最大耐压≥6</w:t>
      </w:r>
      <w:r w:rsidRPr="00355E6E">
        <w:rPr>
          <w:rFonts w:ascii="宋体" w:eastAsia="宋体" w:hAnsi="宋体"/>
          <w:szCs w:val="21"/>
        </w:rPr>
        <w:t>5MPA,</w:t>
      </w:r>
      <w:r w:rsidRPr="00355E6E">
        <w:rPr>
          <w:rFonts w:ascii="宋体" w:eastAsia="宋体" w:hAnsi="宋体" w:hint="eastAsia"/>
          <w:szCs w:val="21"/>
        </w:rPr>
        <w:t>进样体积：</w:t>
      </w:r>
      <w:r w:rsidRPr="00355E6E">
        <w:rPr>
          <w:rFonts w:ascii="宋体" w:eastAsia="宋体" w:hAnsi="宋体"/>
          <w:szCs w:val="21"/>
        </w:rPr>
        <w:t>0.1</w:t>
      </w:r>
      <w:r w:rsidRPr="00355E6E">
        <w:rPr>
          <w:rFonts w:ascii="宋体" w:eastAsia="宋体" w:hAnsi="宋体" w:hint="eastAsia"/>
          <w:szCs w:val="21"/>
        </w:rPr>
        <w:t>-</w:t>
      </w:r>
      <w:r w:rsidRPr="00355E6E">
        <w:rPr>
          <w:rFonts w:ascii="宋体" w:eastAsia="宋体" w:hAnsi="宋体"/>
          <w:szCs w:val="21"/>
        </w:rPr>
        <w:t>100μL</w:t>
      </w:r>
      <w:r w:rsidRPr="00355E6E">
        <w:rPr>
          <w:rFonts w:ascii="宋体" w:eastAsia="宋体" w:hAnsi="宋体" w:hint="eastAsia"/>
          <w:szCs w:val="21"/>
        </w:rPr>
        <w:t>，温控范围</w:t>
      </w:r>
      <w:r w:rsidRPr="00355E6E">
        <w:rPr>
          <w:rFonts w:ascii="宋体" w:eastAsia="宋体" w:hAnsi="宋体"/>
          <w:szCs w:val="21"/>
        </w:rPr>
        <w:t>8-40</w:t>
      </w:r>
      <w:r w:rsidRPr="00355E6E">
        <w:rPr>
          <w:rFonts w:ascii="宋体" w:eastAsia="宋体" w:hAnsi="宋体" w:hint="eastAsia"/>
          <w:szCs w:val="21"/>
        </w:rPr>
        <w:t>℃，进样精度＜0</w:t>
      </w:r>
      <w:r w:rsidRPr="00355E6E">
        <w:rPr>
          <w:rFonts w:ascii="宋体" w:eastAsia="宋体" w:hAnsi="宋体"/>
          <w:szCs w:val="21"/>
        </w:rPr>
        <w:t>.2</w:t>
      </w:r>
      <w:r w:rsidRPr="00355E6E">
        <w:rPr>
          <w:rFonts w:ascii="宋体" w:eastAsia="宋体" w:hAnsi="宋体" w:hint="eastAsia"/>
          <w:szCs w:val="21"/>
        </w:rPr>
        <w:t>%</w:t>
      </w:r>
      <w:r w:rsidRPr="00355E6E">
        <w:rPr>
          <w:rFonts w:ascii="宋体" w:eastAsia="宋体" w:hAnsi="宋体"/>
          <w:szCs w:val="21"/>
        </w:rPr>
        <w:t>RSD</w:t>
      </w:r>
    </w:p>
    <w:p w14:paraId="2BA68CA7" w14:textId="77777777" w:rsidR="00185F3B" w:rsidRPr="00355E6E" w:rsidRDefault="00185F3B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/>
          <w:szCs w:val="21"/>
        </w:rPr>
      </w:pPr>
      <w:r w:rsidRPr="00355E6E">
        <w:rPr>
          <w:rFonts w:ascii="宋体" w:eastAsia="宋体" w:hAnsi="宋体" w:hint="eastAsia"/>
          <w:szCs w:val="21"/>
        </w:rPr>
        <w:t>二极管阵列</w:t>
      </w:r>
      <w:r w:rsidRPr="00355E6E">
        <w:rPr>
          <w:rFonts w:ascii="宋体" w:eastAsia="宋体" w:hAnsi="宋体"/>
          <w:szCs w:val="21"/>
        </w:rPr>
        <w:t>检测器</w:t>
      </w:r>
      <w:r w:rsidRPr="00355E6E">
        <w:rPr>
          <w:rFonts w:ascii="宋体" w:eastAsia="宋体" w:hAnsi="宋体" w:hint="eastAsia"/>
          <w:szCs w:val="21"/>
        </w:rPr>
        <w:t>：</w:t>
      </w:r>
      <w:r w:rsidRPr="00355E6E">
        <w:rPr>
          <w:rFonts w:ascii="宋体" w:eastAsia="宋体" w:hAnsi="宋体"/>
          <w:szCs w:val="21"/>
        </w:rPr>
        <w:t>光源</w:t>
      </w:r>
      <w:r w:rsidRPr="00355E6E">
        <w:rPr>
          <w:rFonts w:ascii="宋体" w:eastAsia="宋体" w:hAnsi="宋体" w:hint="eastAsia"/>
          <w:szCs w:val="21"/>
        </w:rPr>
        <w:t>氘灯和钨灯；波长范围</w:t>
      </w:r>
      <w:r w:rsidRPr="00355E6E">
        <w:rPr>
          <w:rFonts w:ascii="宋体" w:eastAsia="宋体" w:hAnsi="宋体"/>
          <w:szCs w:val="21"/>
        </w:rPr>
        <w:t>：190 –800 nm</w:t>
      </w:r>
      <w:r w:rsidRPr="00355E6E">
        <w:rPr>
          <w:rFonts w:ascii="宋体" w:eastAsia="宋体" w:hAnsi="宋体" w:hint="eastAsia"/>
          <w:szCs w:val="21"/>
        </w:rPr>
        <w:t>；</w:t>
      </w:r>
      <w:r w:rsidRPr="00355E6E">
        <w:rPr>
          <w:rFonts w:ascii="宋体" w:eastAsia="宋体" w:hAnsi="宋体"/>
          <w:szCs w:val="21"/>
        </w:rPr>
        <w:t>噪音</w:t>
      </w:r>
      <w:r w:rsidRPr="00355E6E">
        <w:rPr>
          <w:rFonts w:ascii="宋体" w:eastAsia="宋体" w:hAnsi="宋体" w:hint="eastAsia"/>
          <w:szCs w:val="21"/>
        </w:rPr>
        <w:t xml:space="preserve">： &lt;± </w:t>
      </w:r>
      <w:r w:rsidRPr="00355E6E">
        <w:rPr>
          <w:rFonts w:ascii="宋体" w:eastAsia="宋体" w:hAnsi="宋体"/>
          <w:szCs w:val="21"/>
        </w:rPr>
        <w:t>4.5</w:t>
      </w:r>
      <w:r w:rsidRPr="00355E6E">
        <w:rPr>
          <w:rFonts w:ascii="宋体" w:eastAsia="宋体" w:hAnsi="宋体" w:hint="eastAsia"/>
          <w:szCs w:val="21"/>
        </w:rPr>
        <w:t>×10-</w:t>
      </w:r>
      <w:r w:rsidRPr="00355E6E">
        <w:rPr>
          <w:rFonts w:ascii="宋体" w:eastAsia="宋体" w:hAnsi="宋体"/>
          <w:szCs w:val="21"/>
        </w:rPr>
        <w:t>6</w:t>
      </w:r>
      <w:r w:rsidRPr="00355E6E">
        <w:rPr>
          <w:rFonts w:ascii="宋体" w:eastAsia="宋体" w:hAnsi="宋体" w:hint="eastAsia"/>
          <w:szCs w:val="21"/>
        </w:rPr>
        <w:t xml:space="preserve"> AU；</w:t>
      </w:r>
      <w:r w:rsidRPr="00355E6E">
        <w:rPr>
          <w:rFonts w:ascii="宋体" w:eastAsia="宋体" w:hAnsi="宋体"/>
          <w:szCs w:val="21"/>
        </w:rPr>
        <w:t>漂移：</w:t>
      </w:r>
      <w:r w:rsidRPr="00355E6E">
        <w:rPr>
          <w:rFonts w:ascii="宋体" w:eastAsia="宋体" w:hAnsi="宋体" w:hint="eastAsia"/>
          <w:szCs w:val="21"/>
        </w:rPr>
        <w:t xml:space="preserve"> &lt;</w:t>
      </w:r>
      <w:r w:rsidRPr="00355E6E">
        <w:rPr>
          <w:rFonts w:ascii="宋体" w:eastAsia="宋体" w:hAnsi="宋体"/>
          <w:szCs w:val="21"/>
        </w:rPr>
        <w:t>4</w:t>
      </w:r>
      <w:r w:rsidRPr="00355E6E">
        <w:rPr>
          <w:rFonts w:ascii="宋体" w:eastAsia="宋体" w:hAnsi="宋体" w:hint="eastAsia"/>
          <w:szCs w:val="21"/>
        </w:rPr>
        <w:t>×10-</w:t>
      </w:r>
      <w:r w:rsidRPr="00355E6E">
        <w:rPr>
          <w:rFonts w:ascii="宋体" w:eastAsia="宋体" w:hAnsi="宋体"/>
          <w:szCs w:val="21"/>
        </w:rPr>
        <w:t>4</w:t>
      </w:r>
      <w:r w:rsidRPr="00355E6E">
        <w:rPr>
          <w:rFonts w:ascii="宋体" w:eastAsia="宋体" w:hAnsi="宋体" w:hint="eastAsia"/>
          <w:szCs w:val="21"/>
        </w:rPr>
        <w:t xml:space="preserve"> AU/h；</w:t>
      </w:r>
      <w:r w:rsidRPr="00355E6E">
        <w:rPr>
          <w:rFonts w:ascii="宋体" w:eastAsia="宋体" w:hAnsi="宋体"/>
          <w:szCs w:val="21"/>
        </w:rPr>
        <w:t>线性范围：</w:t>
      </w:r>
      <w:r w:rsidRPr="00355E6E">
        <w:rPr>
          <w:rFonts w:ascii="宋体" w:eastAsia="宋体" w:hAnsi="宋体" w:hint="eastAsia"/>
          <w:szCs w:val="21"/>
        </w:rPr>
        <w:t xml:space="preserve"> &gt;2.</w:t>
      </w:r>
      <w:r w:rsidRPr="00355E6E">
        <w:rPr>
          <w:rFonts w:ascii="宋体" w:eastAsia="宋体" w:hAnsi="宋体"/>
          <w:szCs w:val="21"/>
        </w:rPr>
        <w:t>4</w:t>
      </w:r>
      <w:r w:rsidRPr="00355E6E">
        <w:rPr>
          <w:rFonts w:ascii="宋体" w:eastAsia="宋体" w:hAnsi="宋体" w:hint="eastAsia"/>
          <w:szCs w:val="21"/>
        </w:rPr>
        <w:t xml:space="preserve"> AU ，流通池温控：</w:t>
      </w:r>
      <w:r w:rsidRPr="00355E6E">
        <w:rPr>
          <w:rFonts w:ascii="宋体" w:eastAsia="宋体" w:hAnsi="宋体"/>
          <w:szCs w:val="21"/>
        </w:rPr>
        <w:t>19~50</w:t>
      </w:r>
      <w:r w:rsidRPr="00355E6E">
        <w:rPr>
          <w:rFonts w:ascii="宋体" w:eastAsia="宋体" w:hAnsi="宋体" w:hint="eastAsia"/>
          <w:szCs w:val="21"/>
        </w:rPr>
        <w:t>℃</w:t>
      </w:r>
    </w:p>
    <w:p w14:paraId="2F6E9C70" w14:textId="77777777" w:rsidR="00185F3B" w:rsidRPr="00355E6E" w:rsidRDefault="00185F3B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/>
          <w:szCs w:val="21"/>
        </w:rPr>
      </w:pPr>
      <w:r w:rsidRPr="00355E6E">
        <w:rPr>
          <w:rFonts w:ascii="宋体" w:eastAsia="宋体" w:hAnsi="宋体"/>
          <w:szCs w:val="21"/>
        </w:rPr>
        <w:t>标准池光程：10mm</w:t>
      </w:r>
      <w:r w:rsidRPr="00355E6E">
        <w:rPr>
          <w:rFonts w:ascii="宋体" w:eastAsia="宋体" w:hAnsi="宋体" w:hint="eastAsia"/>
          <w:szCs w:val="21"/>
        </w:rPr>
        <w:t>、</w:t>
      </w:r>
      <w:r w:rsidRPr="00355E6E">
        <w:rPr>
          <w:rFonts w:ascii="宋体" w:eastAsia="宋体" w:hAnsi="宋体"/>
          <w:szCs w:val="21"/>
        </w:rPr>
        <w:t>池体积</w:t>
      </w:r>
      <w:r w:rsidRPr="00355E6E">
        <w:rPr>
          <w:rFonts w:ascii="宋体" w:eastAsia="宋体" w:hAnsi="宋体" w:hint="eastAsia"/>
          <w:szCs w:val="21"/>
        </w:rPr>
        <w:t>：</w:t>
      </w:r>
      <w:r w:rsidRPr="00355E6E">
        <w:rPr>
          <w:rFonts w:ascii="宋体" w:eastAsia="宋体" w:hAnsi="宋体"/>
          <w:szCs w:val="21"/>
        </w:rPr>
        <w:t>12μL、耐压</w:t>
      </w:r>
      <w:r w:rsidRPr="00355E6E">
        <w:rPr>
          <w:rFonts w:ascii="宋体" w:eastAsia="宋体" w:hAnsi="宋体" w:hint="eastAsia"/>
          <w:szCs w:val="21"/>
        </w:rPr>
        <w:t>≥</w:t>
      </w:r>
      <w:r w:rsidRPr="00355E6E">
        <w:rPr>
          <w:rFonts w:ascii="宋体" w:eastAsia="宋体" w:hAnsi="宋体"/>
          <w:szCs w:val="21"/>
        </w:rPr>
        <w:t>11MPa</w:t>
      </w:r>
    </w:p>
    <w:p w14:paraId="41745040" w14:textId="77777777" w:rsidR="00185F3B" w:rsidRPr="00355E6E" w:rsidRDefault="00185F3B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/>
          <w:szCs w:val="21"/>
        </w:rPr>
      </w:pPr>
      <w:r w:rsidRPr="00355E6E">
        <w:rPr>
          <w:rFonts w:ascii="宋体" w:eastAsia="宋体" w:hAnsi="宋体" w:hint="eastAsia"/>
          <w:szCs w:val="21"/>
        </w:rPr>
        <w:t>示差折光检测器：</w:t>
      </w:r>
      <w:r w:rsidRPr="00355E6E">
        <w:rPr>
          <w:rFonts w:ascii="宋体" w:eastAsia="宋体" w:hAnsi="宋体"/>
          <w:szCs w:val="21"/>
        </w:rPr>
        <w:t>折射率测量范围：1~1.70RIU</w:t>
      </w:r>
      <w:r w:rsidRPr="00355E6E">
        <w:rPr>
          <w:rFonts w:ascii="宋体" w:eastAsia="宋体" w:hAnsi="宋体" w:hint="eastAsia"/>
          <w:szCs w:val="21"/>
        </w:rPr>
        <w:t>。</w:t>
      </w:r>
      <w:r w:rsidRPr="00355E6E">
        <w:rPr>
          <w:rFonts w:ascii="宋体" w:eastAsia="宋体" w:hAnsi="宋体"/>
          <w:szCs w:val="21"/>
        </w:rPr>
        <w:t>噪音：＜3×10-9RIU</w:t>
      </w:r>
      <w:r w:rsidRPr="00355E6E">
        <w:rPr>
          <w:rFonts w:ascii="宋体" w:eastAsia="宋体" w:hAnsi="宋体" w:hint="eastAsia"/>
          <w:szCs w:val="21"/>
        </w:rPr>
        <w:t>，</w:t>
      </w:r>
      <w:r w:rsidRPr="00355E6E">
        <w:rPr>
          <w:rFonts w:ascii="宋体" w:eastAsia="宋体" w:hAnsi="宋体"/>
          <w:szCs w:val="21"/>
        </w:rPr>
        <w:t>漂移：＜1</w:t>
      </w:r>
      <w:r w:rsidRPr="00355E6E">
        <w:rPr>
          <w:rFonts w:ascii="宋体" w:eastAsia="宋体" w:hAnsi="宋体" w:hint="eastAsia"/>
          <w:szCs w:val="21"/>
        </w:rPr>
        <w:t>.5</w:t>
      </w:r>
      <w:r w:rsidRPr="00355E6E">
        <w:rPr>
          <w:rFonts w:ascii="宋体" w:eastAsia="宋体" w:hAnsi="宋体"/>
          <w:szCs w:val="21"/>
        </w:rPr>
        <w:t>×10-7RIU/h</w:t>
      </w:r>
      <w:r w:rsidRPr="00355E6E">
        <w:rPr>
          <w:rFonts w:ascii="宋体" w:eastAsia="宋体" w:hAnsi="宋体" w:hint="eastAsia"/>
          <w:szCs w:val="21"/>
        </w:rPr>
        <w:t xml:space="preserve">，控温方式：双重温度控制； </w:t>
      </w:r>
      <w:r w:rsidRPr="00355E6E">
        <w:rPr>
          <w:rFonts w:ascii="宋体" w:eastAsia="宋体" w:hAnsi="宋体"/>
          <w:szCs w:val="21"/>
        </w:rPr>
        <w:t>池温控制范围：30~60</w:t>
      </w:r>
      <w:r w:rsidRPr="00355E6E">
        <w:rPr>
          <w:rFonts w:ascii="宋体" w:eastAsia="宋体" w:hAnsi="宋体" w:hint="eastAsia"/>
          <w:szCs w:val="21"/>
        </w:rPr>
        <w:t>℃</w:t>
      </w:r>
    </w:p>
    <w:p w14:paraId="26377FBE" w14:textId="77777777" w:rsidR="00185F3B" w:rsidRPr="00355E6E" w:rsidRDefault="00185F3B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/>
          <w:szCs w:val="21"/>
        </w:rPr>
      </w:pPr>
      <w:r w:rsidRPr="00355E6E">
        <w:rPr>
          <w:rFonts w:ascii="宋体" w:eastAsia="宋体" w:hAnsi="宋体" w:hint="eastAsia"/>
          <w:szCs w:val="21"/>
        </w:rPr>
        <w:t>仪器控制：主流商务台式控制系统，三维色谱系统控制处理软件，数据采集及计算处理参数设定；具备多种报告模板格式。</w:t>
      </w:r>
    </w:p>
    <w:p w14:paraId="7138B9D2" w14:textId="61ED3A43" w:rsidR="00185F3B" w:rsidRPr="00185F3B" w:rsidRDefault="00185F3B" w:rsidP="00185F3B">
      <w:pPr>
        <w:pStyle w:val="a8"/>
        <w:widowControl/>
        <w:numPr>
          <w:ilvl w:val="0"/>
          <w:numId w:val="1"/>
        </w:numPr>
        <w:spacing w:line="360" w:lineRule="auto"/>
        <w:ind w:left="924" w:firstLineChars="0" w:hanging="357"/>
        <w:jc w:val="left"/>
        <w:rPr>
          <w:rFonts w:ascii="宋体" w:eastAsia="宋体" w:hAnsi="宋体" w:hint="eastAsia"/>
          <w:szCs w:val="21"/>
        </w:rPr>
      </w:pPr>
      <w:r w:rsidRPr="00355E6E">
        <w:rPr>
          <w:rFonts w:ascii="宋体" w:eastAsia="宋体" w:hAnsi="宋体"/>
          <w:szCs w:val="21"/>
        </w:rPr>
        <w:t>服务要求</w:t>
      </w:r>
      <w:r w:rsidRPr="00355E6E">
        <w:rPr>
          <w:rFonts w:ascii="宋体" w:eastAsia="宋体" w:hAnsi="宋体" w:hint="eastAsia"/>
          <w:szCs w:val="21"/>
        </w:rPr>
        <w:t>：</w:t>
      </w:r>
      <w:r w:rsidRPr="00355E6E">
        <w:rPr>
          <w:rFonts w:ascii="宋体" w:eastAsia="宋体" w:hAnsi="宋体"/>
          <w:szCs w:val="21"/>
        </w:rPr>
        <w:t>提供仪器现场安装调试，现场操作培训</w:t>
      </w:r>
      <w:r w:rsidRPr="00355E6E">
        <w:rPr>
          <w:rFonts w:ascii="宋体" w:eastAsia="宋体" w:hAnsi="宋体" w:hint="eastAsia"/>
          <w:szCs w:val="21"/>
        </w:rPr>
        <w:t>。提供免费厂家培训名额2</w:t>
      </w:r>
      <w:r>
        <w:rPr>
          <w:rFonts w:ascii="宋体" w:eastAsia="宋体" w:hAnsi="宋体"/>
          <w:szCs w:val="21"/>
        </w:rPr>
        <w:t>-3</w:t>
      </w:r>
      <w:r w:rsidRPr="00355E6E">
        <w:rPr>
          <w:rFonts w:ascii="宋体" w:eastAsia="宋体" w:hAnsi="宋体" w:hint="eastAsia"/>
          <w:szCs w:val="21"/>
        </w:rPr>
        <w:t>名</w:t>
      </w:r>
      <w:r>
        <w:rPr>
          <w:rFonts w:ascii="宋体" w:eastAsia="宋体" w:hAnsi="宋体" w:hint="eastAsia"/>
          <w:szCs w:val="21"/>
        </w:rPr>
        <w:t>进行</w:t>
      </w:r>
      <w:r w:rsidRPr="00355E6E">
        <w:rPr>
          <w:rFonts w:ascii="宋体" w:eastAsia="宋体" w:hAnsi="宋体" w:hint="eastAsia"/>
          <w:szCs w:val="21"/>
        </w:rPr>
        <w:t>系统培训</w:t>
      </w:r>
      <w:r>
        <w:rPr>
          <w:rFonts w:ascii="宋体" w:eastAsia="宋体" w:hAnsi="宋体" w:hint="eastAsia"/>
          <w:szCs w:val="21"/>
        </w:rPr>
        <w:t>，</w:t>
      </w:r>
      <w:r w:rsidRPr="00355E6E">
        <w:rPr>
          <w:rFonts w:ascii="宋体" w:eastAsia="宋体" w:hAnsi="宋体" w:hint="eastAsia"/>
          <w:szCs w:val="21"/>
        </w:rPr>
        <w:t>在北京设有零部件中心，保证维护的及时性。</w:t>
      </w:r>
    </w:p>
    <w:sectPr w:rsidR="00185F3B" w:rsidRPr="00185F3B" w:rsidSect="00C6361A">
      <w:pgSz w:w="11906" w:h="16838"/>
      <w:pgMar w:top="1440" w:right="1797" w:bottom="1440" w:left="1797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E6CAA" w14:textId="77777777" w:rsidR="00D01C1B" w:rsidRDefault="00D01C1B" w:rsidP="00185F3B">
      <w:r>
        <w:separator/>
      </w:r>
    </w:p>
  </w:endnote>
  <w:endnote w:type="continuationSeparator" w:id="0">
    <w:p w14:paraId="4095DAA9" w14:textId="77777777" w:rsidR="00D01C1B" w:rsidRDefault="00D01C1B" w:rsidP="0018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1A17" w14:textId="77777777" w:rsidR="00D01C1B" w:rsidRDefault="00D01C1B" w:rsidP="00185F3B">
      <w:r>
        <w:separator/>
      </w:r>
    </w:p>
  </w:footnote>
  <w:footnote w:type="continuationSeparator" w:id="0">
    <w:p w14:paraId="6DE2C91B" w14:textId="77777777" w:rsidR="00D01C1B" w:rsidRDefault="00D01C1B" w:rsidP="0018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666"/>
    <w:multiLevelType w:val="hybridMultilevel"/>
    <w:tmpl w:val="27AEA8DE"/>
    <w:lvl w:ilvl="0" w:tplc="5336B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52"/>
    <w:rsid w:val="00185F3B"/>
    <w:rsid w:val="001D7752"/>
    <w:rsid w:val="00C6361A"/>
    <w:rsid w:val="00CF34A8"/>
    <w:rsid w:val="00D01C1B"/>
    <w:rsid w:val="00E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0C9CF13"/>
  <w15:chartTrackingRefBased/>
  <w15:docId w15:val="{765541EF-0226-4DDD-A7F2-FCD943F9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F3B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185F3B"/>
  </w:style>
  <w:style w:type="paragraph" w:styleId="a8">
    <w:name w:val="List Paragraph"/>
    <w:basedOn w:val="a"/>
    <w:uiPriority w:val="34"/>
    <w:qFormat/>
    <w:rsid w:val="00185F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moqiwen</dc:creator>
  <cp:keywords/>
  <dc:description/>
  <cp:lastModifiedBy>moqiwen</cp:lastModifiedBy>
  <cp:revision>2</cp:revision>
  <dcterms:created xsi:type="dcterms:W3CDTF">2020-11-03T01:01:00Z</dcterms:created>
  <dcterms:modified xsi:type="dcterms:W3CDTF">2020-11-03T01:03:00Z</dcterms:modified>
</cp:coreProperties>
</file>